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DE" w:rsidRPr="000E2ADE" w:rsidRDefault="000E2ADE" w:rsidP="000E2ADE">
      <w:pPr>
        <w:shd w:val="clear" w:color="auto" w:fill="FFFFFF"/>
        <w:spacing w:before="100" w:beforeAutospacing="1" w:after="270" w:line="240" w:lineRule="auto"/>
        <w:outlineLvl w:val="2"/>
        <w:rPr>
          <w:rFonts w:ascii="Arial" w:eastAsia="Times New Roman" w:hAnsi="Arial" w:cs="Arial"/>
          <w:sz w:val="42"/>
          <w:szCs w:val="42"/>
        </w:rPr>
      </w:pPr>
      <w:r w:rsidRPr="000E2ADE">
        <w:rPr>
          <w:rFonts w:ascii="Arial" w:eastAsia="Times New Roman" w:hAnsi="Arial" w:cs="Arial"/>
          <w:sz w:val="42"/>
          <w:szCs w:val="42"/>
        </w:rPr>
        <w:t>First Communion Requirements</w:t>
      </w:r>
      <w:bookmarkStart w:id="0" w:name="_GoBack"/>
      <w:bookmarkEnd w:id="0"/>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Must be baptized.*</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May be in 1st grade or higher.</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Student must attend church every Sunday while preparing for First Communion (September – May).</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Student must attend First Reconciliation / First Communion Retreats in the second year/</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No more than three absences from class.</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Students should know their prayers prior to enrolling in classes, (Sign of the Cross, Our Father, Hail Mary and Glory Be). We will be happy to help the parents with this when they come to register.</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Wear the St. Polycarp T-shirt to class every week.</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Come prepared with “</w:t>
      </w:r>
      <w:proofErr w:type="spellStart"/>
      <w:r w:rsidRPr="00C167C4">
        <w:rPr>
          <w:rFonts w:ascii="Arial" w:eastAsia="Times New Roman" w:hAnsi="Arial" w:cs="Arial"/>
          <w:sz w:val="25"/>
          <w:szCs w:val="25"/>
        </w:rPr>
        <w:t>Creemos</w:t>
      </w:r>
      <w:proofErr w:type="spellEnd"/>
      <w:r w:rsidRPr="00C167C4">
        <w:rPr>
          <w:rFonts w:ascii="Arial" w:eastAsia="Times New Roman" w:hAnsi="Arial" w:cs="Arial"/>
          <w:sz w:val="25"/>
          <w:szCs w:val="25"/>
        </w:rPr>
        <w:t>” book.</w:t>
      </w:r>
    </w:p>
    <w:p w:rsidR="000E2ADE" w:rsidRPr="00C167C4" w:rsidRDefault="000E2ADE" w:rsidP="000E2ADE">
      <w:pPr>
        <w:numPr>
          <w:ilvl w:val="0"/>
          <w:numId w:val="1"/>
        </w:numPr>
        <w:shd w:val="clear" w:color="auto" w:fill="FFFFFF"/>
        <w:spacing w:before="100" w:beforeAutospacing="1" w:after="100" w:afterAutospacing="1" w:line="240" w:lineRule="auto"/>
        <w:ind w:left="675"/>
        <w:rPr>
          <w:rFonts w:ascii="Arial" w:eastAsia="Times New Roman" w:hAnsi="Arial" w:cs="Arial"/>
          <w:sz w:val="25"/>
          <w:szCs w:val="25"/>
        </w:rPr>
      </w:pPr>
      <w:r w:rsidRPr="00C167C4">
        <w:rPr>
          <w:rFonts w:ascii="Arial" w:eastAsia="Times New Roman" w:hAnsi="Arial" w:cs="Arial"/>
          <w:sz w:val="25"/>
          <w:szCs w:val="25"/>
        </w:rPr>
        <w:t xml:space="preserve">Be on time! </w:t>
      </w:r>
    </w:p>
    <w:p w:rsidR="000E2ADE" w:rsidRPr="00C167C4" w:rsidRDefault="000E2ADE" w:rsidP="000E2ADE">
      <w:pPr>
        <w:shd w:val="clear" w:color="auto" w:fill="FFFFFF"/>
        <w:spacing w:before="100" w:beforeAutospacing="1" w:after="300" w:line="240" w:lineRule="auto"/>
        <w:rPr>
          <w:rFonts w:ascii="Arial" w:eastAsia="Times New Roman" w:hAnsi="Arial" w:cs="Arial"/>
          <w:sz w:val="25"/>
          <w:szCs w:val="25"/>
        </w:rPr>
      </w:pPr>
      <w:r w:rsidRPr="00C167C4">
        <w:rPr>
          <w:rFonts w:ascii="Arial" w:eastAsia="Times New Roman" w:hAnsi="Arial" w:cs="Arial"/>
          <w:sz w:val="25"/>
          <w:szCs w:val="25"/>
        </w:rPr>
        <w:t>* Baptism in another Christian religion, other than Catholic, is sometimes recognized by the Catholic Church. Please check with the office if your son or daughter was baptized in a different religion.</w:t>
      </w:r>
    </w:p>
    <w:p w:rsidR="000E2ADE" w:rsidRPr="00C167C4" w:rsidRDefault="000E2ADE" w:rsidP="000E2ADE">
      <w:pPr>
        <w:spacing w:after="0" w:line="240" w:lineRule="auto"/>
        <w:rPr>
          <w:rFonts w:ascii="Arial" w:eastAsia="Times New Roman" w:hAnsi="Arial" w:cs="Arial"/>
          <w:sz w:val="25"/>
          <w:szCs w:val="25"/>
        </w:rPr>
      </w:pPr>
      <w:r w:rsidRPr="00C167C4">
        <w:rPr>
          <w:rFonts w:ascii="Arial" w:eastAsia="Times New Roman" w:hAnsi="Arial" w:cs="Arial"/>
          <w:b/>
          <w:bCs/>
          <w:sz w:val="25"/>
          <w:szCs w:val="25"/>
          <w:u w:val="single"/>
        </w:rPr>
        <w:t>Second Year Requirements:</w:t>
      </w:r>
    </w:p>
    <w:p w:rsidR="000E2ADE" w:rsidRPr="00C167C4" w:rsidRDefault="000E2ADE" w:rsidP="000E2ADE">
      <w:pPr>
        <w:numPr>
          <w:ilvl w:val="0"/>
          <w:numId w:val="3"/>
        </w:numPr>
        <w:spacing w:before="45" w:after="0" w:line="240" w:lineRule="auto"/>
        <w:ind w:left="0"/>
        <w:rPr>
          <w:rFonts w:ascii="Arial" w:eastAsia="Times New Roman" w:hAnsi="Arial" w:cs="Arial"/>
          <w:sz w:val="25"/>
          <w:szCs w:val="25"/>
        </w:rPr>
      </w:pPr>
      <w:r w:rsidRPr="00C167C4">
        <w:rPr>
          <w:rFonts w:ascii="Arial" w:eastAsia="Times New Roman" w:hAnsi="Arial" w:cs="Arial"/>
          <w:sz w:val="25"/>
          <w:szCs w:val="25"/>
        </w:rPr>
        <w:t>Attend Reconciliation Retreat</w:t>
      </w:r>
    </w:p>
    <w:p w:rsidR="000E2ADE" w:rsidRPr="00C167C4" w:rsidRDefault="000E2ADE" w:rsidP="000E2ADE">
      <w:pPr>
        <w:numPr>
          <w:ilvl w:val="0"/>
          <w:numId w:val="3"/>
        </w:numPr>
        <w:spacing w:before="45" w:after="0" w:line="240" w:lineRule="auto"/>
        <w:ind w:left="0"/>
        <w:rPr>
          <w:rFonts w:ascii="Arial" w:eastAsia="Times New Roman" w:hAnsi="Arial" w:cs="Arial"/>
          <w:sz w:val="25"/>
          <w:szCs w:val="25"/>
        </w:rPr>
      </w:pPr>
      <w:r w:rsidRPr="00C167C4">
        <w:rPr>
          <w:rFonts w:ascii="Arial" w:eastAsia="Times New Roman" w:hAnsi="Arial" w:cs="Arial"/>
          <w:sz w:val="25"/>
          <w:szCs w:val="25"/>
        </w:rPr>
        <w:t xml:space="preserve">Receive the Sacrament of Reconciliation </w:t>
      </w:r>
    </w:p>
    <w:p w:rsidR="000E2ADE" w:rsidRPr="00C167C4" w:rsidRDefault="000E2ADE" w:rsidP="000E2ADE">
      <w:pPr>
        <w:numPr>
          <w:ilvl w:val="0"/>
          <w:numId w:val="3"/>
        </w:numPr>
        <w:spacing w:before="45" w:after="0" w:line="240" w:lineRule="auto"/>
        <w:ind w:left="0"/>
        <w:rPr>
          <w:rFonts w:ascii="Arial" w:eastAsia="Times New Roman" w:hAnsi="Arial" w:cs="Arial"/>
          <w:sz w:val="25"/>
          <w:szCs w:val="25"/>
        </w:rPr>
      </w:pPr>
      <w:r w:rsidRPr="00C167C4">
        <w:rPr>
          <w:rFonts w:ascii="Arial" w:eastAsia="Times New Roman" w:hAnsi="Arial" w:cs="Arial"/>
          <w:sz w:val="25"/>
          <w:szCs w:val="25"/>
        </w:rPr>
        <w:t>Attend First Communion Retreat</w:t>
      </w:r>
    </w:p>
    <w:p w:rsidR="000E2ADE" w:rsidRPr="00C167C4" w:rsidRDefault="000E2ADE" w:rsidP="000E2ADE">
      <w:pPr>
        <w:numPr>
          <w:ilvl w:val="0"/>
          <w:numId w:val="3"/>
        </w:numPr>
        <w:spacing w:before="45" w:after="0" w:line="240" w:lineRule="auto"/>
        <w:ind w:left="0"/>
        <w:rPr>
          <w:rFonts w:ascii="Arial" w:eastAsia="Times New Roman" w:hAnsi="Arial" w:cs="Arial"/>
          <w:sz w:val="25"/>
          <w:szCs w:val="25"/>
        </w:rPr>
      </w:pPr>
      <w:r w:rsidRPr="00C167C4">
        <w:rPr>
          <w:rFonts w:ascii="Arial" w:eastAsia="Times New Roman" w:hAnsi="Arial" w:cs="Arial"/>
          <w:sz w:val="25"/>
          <w:szCs w:val="25"/>
        </w:rPr>
        <w:t>Attend First Communion Rehearsal</w:t>
      </w:r>
    </w:p>
    <w:sectPr w:rsidR="000E2ADE" w:rsidRPr="00C167C4" w:rsidSect="000E2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2AC6"/>
    <w:multiLevelType w:val="multilevel"/>
    <w:tmpl w:val="3D50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580EA5"/>
    <w:multiLevelType w:val="multilevel"/>
    <w:tmpl w:val="FD7A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251A9A"/>
    <w:multiLevelType w:val="multilevel"/>
    <w:tmpl w:val="68EEE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E"/>
    <w:rsid w:val="000E2ADE"/>
    <w:rsid w:val="00C167C4"/>
    <w:rsid w:val="00CB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2ADE"/>
    <w:pPr>
      <w:spacing w:before="100" w:beforeAutospacing="1" w:after="270" w:line="240" w:lineRule="auto"/>
      <w:outlineLvl w:val="2"/>
    </w:pPr>
    <w:rPr>
      <w:rFonts w:ascii="Noto Serif" w:eastAsia="Times New Roman" w:hAnsi="Noto Serif" w:cs="Times New Roman"/>
      <w:color w:val="454545"/>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ADE"/>
    <w:rPr>
      <w:rFonts w:ascii="Noto Serif" w:eastAsia="Times New Roman" w:hAnsi="Noto Serif" w:cs="Times New Roman"/>
      <w:color w:val="454545"/>
      <w:sz w:val="42"/>
      <w:szCs w:val="42"/>
    </w:rPr>
  </w:style>
  <w:style w:type="paragraph" w:styleId="NormalWeb">
    <w:name w:val="Normal (Web)"/>
    <w:basedOn w:val="Normal"/>
    <w:uiPriority w:val="99"/>
    <w:semiHidden/>
    <w:unhideWhenUsed/>
    <w:rsid w:val="000E2ADE"/>
    <w:pPr>
      <w:spacing w:before="100" w:beforeAutospacing="1" w:after="3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E2ADE"/>
    <w:pPr>
      <w:spacing w:before="100" w:beforeAutospacing="1" w:after="270" w:line="240" w:lineRule="auto"/>
      <w:outlineLvl w:val="2"/>
    </w:pPr>
    <w:rPr>
      <w:rFonts w:ascii="Noto Serif" w:eastAsia="Times New Roman" w:hAnsi="Noto Serif" w:cs="Times New Roman"/>
      <w:color w:val="454545"/>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ADE"/>
    <w:rPr>
      <w:rFonts w:ascii="Noto Serif" w:eastAsia="Times New Roman" w:hAnsi="Noto Serif" w:cs="Times New Roman"/>
      <w:color w:val="454545"/>
      <w:sz w:val="42"/>
      <w:szCs w:val="42"/>
    </w:rPr>
  </w:style>
  <w:style w:type="paragraph" w:styleId="NormalWeb">
    <w:name w:val="Normal (Web)"/>
    <w:basedOn w:val="Normal"/>
    <w:uiPriority w:val="99"/>
    <w:semiHidden/>
    <w:unhideWhenUsed/>
    <w:rsid w:val="000E2ADE"/>
    <w:pPr>
      <w:spacing w:before="100" w:beforeAutospacing="1" w:after="3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88092">
      <w:bodyDiv w:val="1"/>
      <w:marLeft w:val="0"/>
      <w:marRight w:val="0"/>
      <w:marTop w:val="0"/>
      <w:marBottom w:val="0"/>
      <w:divBdr>
        <w:top w:val="none" w:sz="0" w:space="0" w:color="auto"/>
        <w:left w:val="none" w:sz="0" w:space="0" w:color="auto"/>
        <w:bottom w:val="none" w:sz="0" w:space="0" w:color="auto"/>
        <w:right w:val="none" w:sz="0" w:space="0" w:color="auto"/>
      </w:divBdr>
      <w:divsChild>
        <w:div w:id="554314201">
          <w:marLeft w:val="0"/>
          <w:marRight w:val="0"/>
          <w:marTop w:val="0"/>
          <w:marBottom w:val="0"/>
          <w:divBdr>
            <w:top w:val="none" w:sz="0" w:space="0" w:color="auto"/>
            <w:left w:val="none" w:sz="0" w:space="0" w:color="auto"/>
            <w:bottom w:val="none" w:sz="0" w:space="0" w:color="auto"/>
            <w:right w:val="none" w:sz="0" w:space="0" w:color="auto"/>
          </w:divBdr>
          <w:divsChild>
            <w:div w:id="1119371029">
              <w:marLeft w:val="0"/>
              <w:marRight w:val="0"/>
              <w:marTop w:val="0"/>
              <w:marBottom w:val="0"/>
              <w:divBdr>
                <w:top w:val="none" w:sz="0" w:space="0" w:color="auto"/>
                <w:left w:val="none" w:sz="0" w:space="0" w:color="auto"/>
                <w:bottom w:val="none" w:sz="0" w:space="0" w:color="auto"/>
                <w:right w:val="none" w:sz="0" w:space="0" w:color="auto"/>
              </w:divBdr>
              <w:divsChild>
                <w:div w:id="1782415247">
                  <w:marLeft w:val="0"/>
                  <w:marRight w:val="0"/>
                  <w:marTop w:val="0"/>
                  <w:marBottom w:val="0"/>
                  <w:divBdr>
                    <w:top w:val="none" w:sz="0" w:space="0" w:color="auto"/>
                    <w:left w:val="none" w:sz="0" w:space="0" w:color="auto"/>
                    <w:bottom w:val="none" w:sz="0" w:space="0" w:color="auto"/>
                    <w:right w:val="none" w:sz="0" w:space="0" w:color="auto"/>
                  </w:divBdr>
                  <w:divsChild>
                    <w:div w:id="561449497">
                      <w:marLeft w:val="0"/>
                      <w:marRight w:val="0"/>
                      <w:marTop w:val="0"/>
                      <w:marBottom w:val="0"/>
                      <w:divBdr>
                        <w:top w:val="none" w:sz="0" w:space="0" w:color="auto"/>
                        <w:left w:val="none" w:sz="0" w:space="0" w:color="auto"/>
                        <w:bottom w:val="none" w:sz="0" w:space="0" w:color="auto"/>
                        <w:right w:val="none" w:sz="0" w:space="0" w:color="auto"/>
                      </w:divBdr>
                      <w:divsChild>
                        <w:div w:id="2069642632">
                          <w:marLeft w:val="0"/>
                          <w:marRight w:val="0"/>
                          <w:marTop w:val="0"/>
                          <w:marBottom w:val="0"/>
                          <w:divBdr>
                            <w:top w:val="none" w:sz="0" w:space="0" w:color="auto"/>
                            <w:left w:val="none" w:sz="0" w:space="0" w:color="auto"/>
                            <w:bottom w:val="none" w:sz="0" w:space="0" w:color="auto"/>
                            <w:right w:val="none" w:sz="0" w:space="0" w:color="auto"/>
                          </w:divBdr>
                          <w:divsChild>
                            <w:div w:id="81755848">
                              <w:marLeft w:val="0"/>
                              <w:marRight w:val="0"/>
                              <w:marTop w:val="0"/>
                              <w:marBottom w:val="0"/>
                              <w:divBdr>
                                <w:top w:val="none" w:sz="0" w:space="0" w:color="auto"/>
                                <w:left w:val="none" w:sz="0" w:space="0" w:color="auto"/>
                                <w:bottom w:val="none" w:sz="0" w:space="0" w:color="auto"/>
                                <w:right w:val="none" w:sz="0" w:space="0" w:color="auto"/>
                              </w:divBdr>
                              <w:divsChild>
                                <w:div w:id="301472384">
                                  <w:marLeft w:val="0"/>
                                  <w:marRight w:val="0"/>
                                  <w:marTop w:val="0"/>
                                  <w:marBottom w:val="0"/>
                                  <w:divBdr>
                                    <w:top w:val="none" w:sz="0" w:space="0" w:color="auto"/>
                                    <w:left w:val="none" w:sz="0" w:space="0" w:color="auto"/>
                                    <w:bottom w:val="none" w:sz="0" w:space="0" w:color="auto"/>
                                    <w:right w:val="none" w:sz="0" w:space="0" w:color="auto"/>
                                  </w:divBdr>
                                  <w:divsChild>
                                    <w:div w:id="1452481488">
                                      <w:marLeft w:val="225"/>
                                      <w:marRight w:val="225"/>
                                      <w:marTop w:val="0"/>
                                      <w:marBottom w:val="600"/>
                                      <w:divBdr>
                                        <w:top w:val="none" w:sz="0" w:space="0" w:color="auto"/>
                                        <w:left w:val="none" w:sz="0" w:space="0" w:color="auto"/>
                                        <w:bottom w:val="none" w:sz="0" w:space="0" w:color="auto"/>
                                        <w:right w:val="none" w:sz="0" w:space="0" w:color="auto"/>
                                      </w:divBdr>
                                    </w:div>
                                  </w:divsChild>
                                </w:div>
                                <w:div w:id="1247111199">
                                  <w:marLeft w:val="0"/>
                                  <w:marRight w:val="0"/>
                                  <w:marTop w:val="0"/>
                                  <w:marBottom w:val="0"/>
                                  <w:divBdr>
                                    <w:top w:val="none" w:sz="0" w:space="0" w:color="auto"/>
                                    <w:left w:val="none" w:sz="0" w:space="0" w:color="auto"/>
                                    <w:bottom w:val="none" w:sz="0" w:space="0" w:color="auto"/>
                                    <w:right w:val="none" w:sz="0" w:space="0" w:color="auto"/>
                                  </w:divBdr>
                                  <w:divsChild>
                                    <w:div w:id="450395173">
                                      <w:marLeft w:val="225"/>
                                      <w:marRight w:val="225"/>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Tarrab</dc:creator>
  <cp:lastModifiedBy>Joseph Do</cp:lastModifiedBy>
  <cp:revision>2</cp:revision>
  <dcterms:created xsi:type="dcterms:W3CDTF">2019-06-27T21:37:00Z</dcterms:created>
  <dcterms:modified xsi:type="dcterms:W3CDTF">2019-06-27T21:37:00Z</dcterms:modified>
</cp:coreProperties>
</file>